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D8AB" w14:textId="2DB6AFA2" w:rsidR="004D5FD3" w:rsidRDefault="004D5FD3" w:rsidP="00FF1AF6">
      <w:pPr>
        <w:jc w:val="center"/>
        <w:rPr>
          <w:b/>
        </w:rPr>
      </w:pPr>
      <w:bookmarkStart w:id="0" w:name="_GoBack"/>
      <w:bookmarkEnd w:id="0"/>
      <w:r w:rsidRPr="007C745E">
        <w:rPr>
          <w:noProof/>
          <w:lang w:val="es-ES_tradnl" w:eastAsia="es-ES_tradnl"/>
        </w:rPr>
        <w:drawing>
          <wp:inline distT="0" distB="0" distL="0" distR="0" wp14:anchorId="663539CC" wp14:editId="7FCE7049">
            <wp:extent cx="1054100" cy="825500"/>
            <wp:effectExtent l="0" t="0" r="12700" b="12700"/>
            <wp:docPr id="2" name="Imagen 2" descr="Macintosh HD:Users:paulanietodiaz:Documents:Grupo Albión:Odinsa:ODINSA MATERIAL GRÁFICO:ODINSA NUEVA IMAGEN:Odinsa NUEVO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cintosh HD:Users:paulanietodiaz:Documents:Grupo Albión:Odinsa:ODINSA MATERIAL GRÁFICO:ODINSA NUEVA IMAGEN:Odinsa NUEVO 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BBA4" w14:textId="77777777" w:rsidR="004D5FD3" w:rsidRDefault="004D5FD3" w:rsidP="00FF1AF6">
      <w:pPr>
        <w:jc w:val="center"/>
        <w:rPr>
          <w:b/>
        </w:rPr>
      </w:pPr>
    </w:p>
    <w:p w14:paraId="012A564B" w14:textId="53BDDD55" w:rsidR="00FF1AF6" w:rsidRPr="004D5FD3" w:rsidRDefault="00FF1AF6" w:rsidP="00FF1AF6">
      <w:pPr>
        <w:jc w:val="center"/>
        <w:rPr>
          <w:b/>
          <w:sz w:val="32"/>
          <w:szCs w:val="32"/>
        </w:rPr>
      </w:pPr>
      <w:r w:rsidRPr="004D5FD3">
        <w:rPr>
          <w:b/>
          <w:sz w:val="32"/>
          <w:szCs w:val="32"/>
        </w:rPr>
        <w:t>ODINSA S.A.</w:t>
      </w:r>
    </w:p>
    <w:p w14:paraId="67AFF9BC" w14:textId="598625D9" w:rsidR="00FF1AF6" w:rsidRPr="004D5FD3" w:rsidRDefault="00FF1AF6" w:rsidP="00FF1AF6">
      <w:pPr>
        <w:jc w:val="center"/>
        <w:rPr>
          <w:b/>
          <w:sz w:val="32"/>
          <w:szCs w:val="32"/>
        </w:rPr>
      </w:pPr>
      <w:r w:rsidRPr="004D5FD3">
        <w:rPr>
          <w:b/>
          <w:sz w:val="32"/>
          <w:szCs w:val="32"/>
        </w:rPr>
        <w:t>INFORME DE RESULTADOS</w:t>
      </w:r>
      <w:r w:rsidR="004D5FD3" w:rsidRPr="004D5FD3">
        <w:rPr>
          <w:b/>
          <w:sz w:val="32"/>
          <w:szCs w:val="32"/>
        </w:rPr>
        <w:t xml:space="preserve"> 2020</w:t>
      </w:r>
    </w:p>
    <w:p w14:paraId="52E81C8E" w14:textId="77777777" w:rsidR="00FF1AF6" w:rsidRDefault="00FF1AF6" w:rsidP="00FF1AF6"/>
    <w:p w14:paraId="607AE827" w14:textId="77777777" w:rsidR="00FF1AF6" w:rsidRDefault="00FF1AF6" w:rsidP="00FF1AF6">
      <w:pPr>
        <w:spacing w:line="360" w:lineRule="auto"/>
        <w:jc w:val="both"/>
      </w:pPr>
    </w:p>
    <w:p w14:paraId="21CFA665" w14:textId="547CB14B" w:rsidR="00FF1AF6" w:rsidRDefault="00FF1AF6" w:rsidP="00FF1AF6">
      <w:pPr>
        <w:spacing w:line="360" w:lineRule="auto"/>
        <w:jc w:val="both"/>
      </w:pPr>
      <w:r>
        <w:t>La Junta Directiva de Odinsa S.A</w:t>
      </w:r>
      <w:r w:rsidR="004D5FD3">
        <w:t>.</w:t>
      </w:r>
      <w:r>
        <w:t xml:space="preserve"> manifiesta a la Asamblea General de Accionistas, que en el ejercicio </w:t>
      </w:r>
      <w:r w:rsidR="005F139D">
        <w:t xml:space="preserve">con corte al 31 de diciembre de </w:t>
      </w:r>
      <w:r>
        <w:t>2020 la Compañía tuvo pérdida</w:t>
      </w:r>
      <w:r w:rsidR="00675B7E">
        <w:t>s</w:t>
      </w:r>
      <w:r>
        <w:t xml:space="preserve"> neta</w:t>
      </w:r>
      <w:r w:rsidR="00675B7E">
        <w:t xml:space="preserve">s </w:t>
      </w:r>
      <w:r>
        <w:t>que asciende</w:t>
      </w:r>
      <w:r w:rsidR="00675B7E">
        <w:t>n</w:t>
      </w:r>
      <w:r>
        <w:t xml:space="preserve"> a la suma de $</w:t>
      </w:r>
      <w:r w:rsidRPr="00FF1AF6">
        <w:t>4</w:t>
      </w:r>
      <w:r w:rsidR="00EC228D">
        <w:t>5</w:t>
      </w:r>
      <w:r w:rsidRPr="00FF1AF6">
        <w:t>.</w:t>
      </w:r>
      <w:r w:rsidR="00EC228D">
        <w:t>964</w:t>
      </w:r>
      <w:r w:rsidRPr="00FF1AF6">
        <w:t>.</w:t>
      </w:r>
      <w:r w:rsidR="00EC228D">
        <w:t>659</w:t>
      </w:r>
      <w:r w:rsidRPr="00FF1AF6">
        <w:t>.</w:t>
      </w:r>
      <w:r w:rsidR="00EC228D">
        <w:t>087</w:t>
      </w:r>
      <w:r>
        <w:t xml:space="preserve">, razón por la cual no se </w:t>
      </w:r>
      <w:r w:rsidR="005F139D">
        <w:t xml:space="preserve">presentará a su consideración, un proyecto de distribución de </w:t>
      </w:r>
      <w:r>
        <w:t>utilidades.</w:t>
      </w:r>
    </w:p>
    <w:p w14:paraId="6B436DBB" w14:textId="77777777" w:rsidR="00FF1AF6" w:rsidRDefault="00FF1AF6" w:rsidP="00FF1AF6">
      <w:pPr>
        <w:spacing w:line="360" w:lineRule="auto"/>
        <w:jc w:val="both"/>
      </w:pPr>
    </w:p>
    <w:p w14:paraId="7EACB611" w14:textId="6657FF91" w:rsidR="003A767F" w:rsidRDefault="00FF1AF6" w:rsidP="00FF1AF6">
      <w:pPr>
        <w:spacing w:line="360" w:lineRule="auto"/>
        <w:jc w:val="both"/>
      </w:pPr>
      <w:r>
        <w:t>Dicha pérdida incrementar</w:t>
      </w:r>
      <w:r w:rsidR="00675B7E">
        <w:t>á</w:t>
      </w:r>
      <w:r>
        <w:t xml:space="preserve"> el rubro Pérdidas Acumuladas que hace parte del p</w:t>
      </w:r>
      <w:r w:rsidR="004D5FD3">
        <w:t>atrimonio contable de la compañí</w:t>
      </w:r>
      <w:r>
        <w:t>a.</w:t>
      </w:r>
    </w:p>
    <w:sectPr w:rsidR="003A767F" w:rsidSect="00014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F4403" w14:textId="77777777" w:rsidR="00832F7E" w:rsidRDefault="00832F7E" w:rsidP="00EC228D">
      <w:r>
        <w:separator/>
      </w:r>
    </w:p>
  </w:endnote>
  <w:endnote w:type="continuationSeparator" w:id="0">
    <w:p w14:paraId="08D606F1" w14:textId="77777777" w:rsidR="00832F7E" w:rsidRDefault="00832F7E" w:rsidP="00EC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5229" w14:textId="77777777" w:rsidR="00832F7E" w:rsidRDefault="00832F7E" w:rsidP="00EC228D">
      <w:r>
        <w:separator/>
      </w:r>
    </w:p>
  </w:footnote>
  <w:footnote w:type="continuationSeparator" w:id="0">
    <w:p w14:paraId="1AC19242" w14:textId="77777777" w:rsidR="00832F7E" w:rsidRDefault="00832F7E" w:rsidP="00EC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F6"/>
    <w:rsid w:val="00014D0F"/>
    <w:rsid w:val="00016493"/>
    <w:rsid w:val="002F4A92"/>
    <w:rsid w:val="00350BC9"/>
    <w:rsid w:val="003A4692"/>
    <w:rsid w:val="004D5FD3"/>
    <w:rsid w:val="005F139D"/>
    <w:rsid w:val="00675B7E"/>
    <w:rsid w:val="00832F7E"/>
    <w:rsid w:val="00861683"/>
    <w:rsid w:val="008D5873"/>
    <w:rsid w:val="009030D0"/>
    <w:rsid w:val="00A932E7"/>
    <w:rsid w:val="00C40268"/>
    <w:rsid w:val="00D54A85"/>
    <w:rsid w:val="00D66EA5"/>
    <w:rsid w:val="00E53009"/>
    <w:rsid w:val="00EC228D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FB5A28"/>
  <w15:chartTrackingRefBased/>
  <w15:docId w15:val="{73739262-CC6A-D548-A344-FD09478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39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3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Arroyave</dc:creator>
  <cp:keywords/>
  <dc:description/>
  <cp:lastModifiedBy>Carlos Vasquez</cp:lastModifiedBy>
  <cp:revision>2</cp:revision>
  <dcterms:created xsi:type="dcterms:W3CDTF">2021-03-11T18:55:00Z</dcterms:created>
  <dcterms:modified xsi:type="dcterms:W3CDTF">2021-03-11T18:55:00Z</dcterms:modified>
</cp:coreProperties>
</file>